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0F6" w:rsidRDefault="00B71F36" w:rsidP="00E960F6">
      <w:pPr>
        <w:jc w:val="center"/>
        <w:rPr>
          <w:b/>
          <w:sz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E521976" wp14:editId="7EA772EB">
            <wp:extent cx="5943600" cy="7988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F36" w:rsidRPr="00E960F6" w:rsidRDefault="00B71F36" w:rsidP="00E960F6">
      <w:pPr>
        <w:jc w:val="center"/>
        <w:rPr>
          <w:b/>
          <w:sz w:val="28"/>
        </w:rPr>
      </w:pPr>
      <w:r w:rsidRPr="00C84EDE">
        <w:rPr>
          <w:b/>
        </w:rPr>
        <w:t>The Northeastern</w:t>
      </w:r>
      <w:r w:rsidR="00936730">
        <w:rPr>
          <w:b/>
        </w:rPr>
        <w:t xml:space="preserve"> Educational Intermediate</w:t>
      </w:r>
      <w:r w:rsidRPr="00C84EDE">
        <w:rPr>
          <w:b/>
        </w:rPr>
        <w:t xml:space="preserve"> Unit </w:t>
      </w:r>
      <w:r w:rsidR="00936730">
        <w:rPr>
          <w:b/>
        </w:rPr>
        <w:t xml:space="preserve">(NEIU) </w:t>
      </w:r>
      <w:r w:rsidRPr="00C84EDE">
        <w:rPr>
          <w:b/>
        </w:rPr>
        <w:t xml:space="preserve">19 is </w:t>
      </w:r>
      <w:r w:rsidR="00C84EDE">
        <w:rPr>
          <w:b/>
        </w:rPr>
        <w:t>excited</w:t>
      </w:r>
      <w:r w:rsidRPr="00C84EDE">
        <w:rPr>
          <w:b/>
        </w:rPr>
        <w:t xml:space="preserve"> to announce the</w:t>
      </w:r>
      <w:r w:rsidR="00E960F6">
        <w:rPr>
          <w:b/>
          <w:sz w:val="28"/>
        </w:rPr>
        <w:br/>
      </w:r>
      <w:r w:rsidR="001B7CE2">
        <w:rPr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2016</w:t>
      </w:r>
      <w:r w:rsidRPr="00C6571E">
        <w:rPr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K</w:t>
      </w:r>
      <w:r w:rsidR="00E960F6" w:rsidRPr="00C6571E">
        <w:rPr>
          <w:b/>
          <w:sz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’Nex Challenge</w:t>
      </w:r>
      <w:r w:rsidR="00C84EDE">
        <w:rPr>
          <w:b/>
          <w:sz w:val="4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br/>
      </w:r>
      <w:r w:rsidR="00E960F6" w:rsidRPr="00C84EDE">
        <w:rPr>
          <w:b/>
        </w:rPr>
        <w:t>sponsored</w:t>
      </w:r>
      <w:r w:rsidRPr="00C84EDE">
        <w:rPr>
          <w:b/>
        </w:rPr>
        <w:t xml:space="preserve"> by</w:t>
      </w:r>
    </w:p>
    <w:p w:rsidR="00B71F36" w:rsidRPr="00020D74" w:rsidRDefault="00E960F6" w:rsidP="00E960F6">
      <w:pPr>
        <w:jc w:val="center"/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E960F6">
        <w:rPr>
          <w:b/>
          <w:noProof/>
          <w:sz w:val="28"/>
        </w:rPr>
        <w:drawing>
          <wp:inline distT="0" distB="0" distL="0" distR="0" wp14:anchorId="52267D3B" wp14:editId="299F1CE6">
            <wp:extent cx="1807535" cy="1464103"/>
            <wp:effectExtent l="0" t="0" r="254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sonCollegeNewLogo1-300x24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588" cy="1464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</w:rPr>
        <w:br/>
      </w:r>
      <w:r w:rsidR="0079688B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Monday</w:t>
      </w:r>
      <w:r w:rsidRPr="00E960F6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, </w:t>
      </w:r>
      <w:r w:rsidR="0079688B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March</w:t>
      </w:r>
      <w:r w:rsidR="00B71F36" w:rsidRPr="00E960F6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="00470749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21</w:t>
      </w:r>
      <w:r w:rsidR="00B71F36" w:rsidRPr="00E960F6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, 201</w:t>
      </w:r>
      <w:r w:rsidR="00470749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6</w:t>
      </w:r>
      <w:r w:rsidR="00020D74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br/>
      </w:r>
      <w:r w:rsidR="00020D74" w:rsidRPr="00020D74">
        <w:rPr>
          <w:b/>
          <w:sz w:val="20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(Snow Date Tuesday, March </w:t>
      </w:r>
      <w:r w:rsidR="00470749">
        <w:rPr>
          <w:b/>
          <w:sz w:val="20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22</w:t>
      </w:r>
      <w:r w:rsidR="00020D74" w:rsidRPr="00020D74">
        <w:rPr>
          <w:b/>
          <w:sz w:val="20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, 201</w:t>
      </w:r>
      <w:r w:rsidR="00470749">
        <w:rPr>
          <w:b/>
          <w:sz w:val="20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6</w:t>
      </w:r>
      <w:r w:rsidR="00020D74" w:rsidRPr="00020D74">
        <w:rPr>
          <w:b/>
          <w:sz w:val="20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)</w:t>
      </w:r>
      <w:r>
        <w:rPr>
          <w:b/>
          <w:sz w:val="28"/>
          <w:szCs w:val="28"/>
        </w:rPr>
        <w:br/>
      </w:r>
      <w:r w:rsidR="00B71F36" w:rsidRPr="00E960F6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9:00 AM to 1:</w:t>
      </w:r>
      <w:r w:rsidR="00C84EDE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30</w:t>
      </w:r>
      <w:r w:rsidR="00B71F36" w:rsidRPr="00E960F6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PM</w:t>
      </w:r>
      <w:r>
        <w:rPr>
          <w:b/>
          <w:sz w:val="28"/>
          <w:szCs w:val="28"/>
        </w:rPr>
        <w:br/>
      </w:r>
      <w:r w:rsidR="00B71F36" w:rsidRPr="00E960F6"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on the campus of Johnson College</w:t>
      </w:r>
      <w:r>
        <w:rPr>
          <w:b/>
          <w:sz w:val="28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in Scranton, PA</w:t>
      </w:r>
    </w:p>
    <w:p w:rsidR="00B71F36" w:rsidRPr="00470749" w:rsidRDefault="00B71F36" w:rsidP="00470749">
      <w:pPr>
        <w:pStyle w:val="Default"/>
        <w:rPr>
          <w:b/>
          <w:sz w:val="20"/>
        </w:rPr>
      </w:pPr>
      <w:r w:rsidRPr="00C6571E">
        <w:rPr>
          <w:b/>
          <w:sz w:val="20"/>
        </w:rPr>
        <w:t>Students in grades 4-8 will work in teams</w:t>
      </w:r>
      <w:r w:rsidR="008B1D88">
        <w:rPr>
          <w:b/>
          <w:sz w:val="20"/>
        </w:rPr>
        <w:t xml:space="preserve"> to</w:t>
      </w:r>
      <w:r w:rsidRPr="00C6571E">
        <w:rPr>
          <w:b/>
          <w:sz w:val="20"/>
        </w:rPr>
        <w:t xml:space="preserve"> </w:t>
      </w:r>
      <w:r w:rsidR="008B1D88" w:rsidRPr="008B1D88">
        <w:rPr>
          <w:b/>
          <w:sz w:val="20"/>
        </w:rPr>
        <w:t xml:space="preserve">create a K’Nex </w:t>
      </w:r>
      <w:r w:rsidR="00470749" w:rsidRPr="00470749">
        <w:rPr>
          <w:b/>
          <w:sz w:val="20"/>
        </w:rPr>
        <w:t>to design a building. This building must be at least 1 meter tall and must be able to hold weight. During the presentation each team must show the strength of their building and also address how the building is environmentally friendly.</w:t>
      </w:r>
      <w:r w:rsidR="008B1D88" w:rsidRPr="008B1D88">
        <w:rPr>
          <w:b/>
          <w:sz w:val="20"/>
        </w:rPr>
        <w:t> </w:t>
      </w:r>
      <w:r w:rsidR="00E960F6" w:rsidRPr="00C6571E">
        <w:rPr>
          <w:b/>
          <w:sz w:val="20"/>
        </w:rPr>
        <w:t xml:space="preserve">The teams earning the most points in </w:t>
      </w:r>
      <w:r w:rsidR="00E960F6" w:rsidRPr="00470749">
        <w:rPr>
          <w:b/>
          <w:sz w:val="20"/>
        </w:rPr>
        <w:t xml:space="preserve">each of two divisions will be awarded the </w:t>
      </w:r>
      <w:r w:rsidR="00FC41E3" w:rsidRPr="00470749">
        <w:rPr>
          <w:b/>
          <w:sz w:val="20"/>
        </w:rPr>
        <w:t>opportunity</w:t>
      </w:r>
      <w:r w:rsidR="00E960F6" w:rsidRPr="00470749">
        <w:rPr>
          <w:b/>
          <w:sz w:val="20"/>
        </w:rPr>
        <w:t xml:space="preserve"> to attend </w:t>
      </w:r>
      <w:r w:rsidR="008B1D88" w:rsidRPr="00470749">
        <w:rPr>
          <w:b/>
          <w:sz w:val="20"/>
        </w:rPr>
        <w:t xml:space="preserve">the state competition hosted in </w:t>
      </w:r>
      <w:r w:rsidR="00E960F6" w:rsidRPr="00470749">
        <w:rPr>
          <w:b/>
          <w:sz w:val="20"/>
        </w:rPr>
        <w:t xml:space="preserve">May in Harrisburg, PA, and compete with </w:t>
      </w:r>
      <w:r w:rsidR="00FC41E3" w:rsidRPr="00470749">
        <w:rPr>
          <w:b/>
          <w:sz w:val="20"/>
        </w:rPr>
        <w:t xml:space="preserve">teams from </w:t>
      </w:r>
      <w:r w:rsidR="00E960F6" w:rsidRPr="00470749">
        <w:rPr>
          <w:b/>
          <w:sz w:val="20"/>
        </w:rPr>
        <w:t>intermediate units across the state.</w:t>
      </w:r>
    </w:p>
    <w:p w:rsidR="00470749" w:rsidRPr="00470749" w:rsidRDefault="00470749" w:rsidP="00470749">
      <w:pPr>
        <w:pStyle w:val="Default"/>
      </w:pPr>
    </w:p>
    <w:p w:rsidR="00FC50D5" w:rsidRPr="00C6571E" w:rsidRDefault="00C6571E" w:rsidP="00FC50D5">
      <w:pPr>
        <w:rPr>
          <w:b/>
          <w:sz w:val="20"/>
          <w:szCs w:val="20"/>
          <w:u w:val="single"/>
        </w:rPr>
      </w:pPr>
      <w:r w:rsidRPr="00C6571E">
        <w:rPr>
          <w:b/>
          <w:sz w:val="20"/>
          <w:szCs w:val="20"/>
          <w:u w:val="single"/>
        </w:rPr>
        <w:t xml:space="preserve">Challenge </w:t>
      </w:r>
      <w:proofErr w:type="gramStart"/>
      <w:r w:rsidRPr="00C6571E">
        <w:rPr>
          <w:b/>
          <w:sz w:val="20"/>
          <w:szCs w:val="20"/>
          <w:u w:val="single"/>
        </w:rPr>
        <w:t>Day  (</w:t>
      </w:r>
      <w:proofErr w:type="gramEnd"/>
      <w:r w:rsidRPr="00C6571E">
        <w:rPr>
          <w:b/>
          <w:sz w:val="20"/>
          <w:szCs w:val="20"/>
          <w:u w:val="single"/>
        </w:rPr>
        <w:t>subject to adjustments)</w:t>
      </w:r>
      <w:r w:rsidRPr="00C6571E">
        <w:rPr>
          <w:b/>
          <w:sz w:val="20"/>
          <w:szCs w:val="20"/>
          <w:u w:val="single"/>
        </w:rPr>
        <w:br/>
      </w:r>
      <w:r w:rsidR="00FC50D5" w:rsidRPr="00C6571E">
        <w:rPr>
          <w:b/>
          <w:sz w:val="20"/>
          <w:szCs w:val="20"/>
        </w:rPr>
        <w:t>9:00 AM to 9:30 AM</w:t>
      </w:r>
      <w:r w:rsidR="00C84EDE" w:rsidRPr="00C6571E">
        <w:rPr>
          <w:b/>
          <w:sz w:val="20"/>
          <w:szCs w:val="20"/>
        </w:rPr>
        <w:t xml:space="preserve"> </w:t>
      </w:r>
      <w:r w:rsidR="00C84EDE" w:rsidRPr="00C6571E">
        <w:rPr>
          <w:b/>
          <w:sz w:val="20"/>
          <w:szCs w:val="20"/>
        </w:rPr>
        <w:tab/>
      </w:r>
      <w:r w:rsidR="00FC50D5" w:rsidRPr="00C6571E">
        <w:rPr>
          <w:b/>
          <w:sz w:val="20"/>
          <w:szCs w:val="20"/>
        </w:rPr>
        <w:t>Team Registration</w:t>
      </w:r>
      <w:r w:rsidR="00C84EDE" w:rsidRPr="00C6571E">
        <w:rPr>
          <w:b/>
          <w:sz w:val="20"/>
          <w:szCs w:val="20"/>
        </w:rPr>
        <w:br/>
      </w:r>
      <w:r w:rsidR="00FC50D5" w:rsidRPr="00C6571E">
        <w:rPr>
          <w:b/>
          <w:sz w:val="20"/>
          <w:szCs w:val="20"/>
        </w:rPr>
        <w:t xml:space="preserve">9:30 AM to 9:45 AM </w:t>
      </w:r>
      <w:r w:rsidR="00C84EDE" w:rsidRPr="00C6571E">
        <w:rPr>
          <w:b/>
          <w:sz w:val="20"/>
          <w:szCs w:val="20"/>
        </w:rPr>
        <w:tab/>
      </w:r>
      <w:r w:rsidR="00FC50D5" w:rsidRPr="00C6571E">
        <w:rPr>
          <w:b/>
          <w:sz w:val="20"/>
          <w:szCs w:val="20"/>
        </w:rPr>
        <w:t>Welcome and Competition Overview</w:t>
      </w:r>
      <w:r w:rsidR="00C84EDE" w:rsidRPr="00C6571E">
        <w:rPr>
          <w:b/>
          <w:sz w:val="20"/>
          <w:szCs w:val="20"/>
        </w:rPr>
        <w:br/>
      </w:r>
      <w:r w:rsidR="00FC50D5" w:rsidRPr="00C6571E">
        <w:rPr>
          <w:b/>
          <w:sz w:val="20"/>
          <w:szCs w:val="20"/>
        </w:rPr>
        <w:t xml:space="preserve">9:45 AM to 11:45 AM </w:t>
      </w:r>
      <w:r w:rsidR="00C84EDE" w:rsidRPr="00C6571E">
        <w:rPr>
          <w:b/>
          <w:sz w:val="20"/>
          <w:szCs w:val="20"/>
        </w:rPr>
        <w:tab/>
      </w:r>
      <w:r w:rsidR="00FC50D5" w:rsidRPr="00C6571E">
        <w:rPr>
          <w:b/>
          <w:sz w:val="20"/>
          <w:szCs w:val="20"/>
        </w:rPr>
        <w:t>Student Competition</w:t>
      </w:r>
      <w:r w:rsidR="00C84EDE" w:rsidRPr="00C6571E">
        <w:rPr>
          <w:b/>
          <w:sz w:val="20"/>
          <w:szCs w:val="20"/>
        </w:rPr>
        <w:br/>
      </w:r>
      <w:r w:rsidR="00FC50D5" w:rsidRPr="00C6571E">
        <w:rPr>
          <w:b/>
          <w:sz w:val="20"/>
          <w:szCs w:val="20"/>
        </w:rPr>
        <w:t>11:45 AM to 12:45 PM</w:t>
      </w:r>
      <w:r w:rsidR="00C84EDE" w:rsidRPr="00C6571E">
        <w:rPr>
          <w:b/>
          <w:sz w:val="20"/>
          <w:szCs w:val="20"/>
        </w:rPr>
        <w:tab/>
        <w:t xml:space="preserve">Judging, </w:t>
      </w:r>
      <w:r w:rsidR="00FC50D5" w:rsidRPr="00C6571E">
        <w:rPr>
          <w:b/>
          <w:sz w:val="20"/>
          <w:szCs w:val="20"/>
        </w:rPr>
        <w:t>Peer Review</w:t>
      </w:r>
      <w:r w:rsidR="00C84EDE" w:rsidRPr="00C6571E">
        <w:rPr>
          <w:b/>
          <w:sz w:val="20"/>
          <w:szCs w:val="20"/>
        </w:rPr>
        <w:t xml:space="preserve">, Johnson College Presentation, Lunch </w:t>
      </w:r>
      <w:r w:rsidR="00C84EDE" w:rsidRPr="00C6571E">
        <w:rPr>
          <w:b/>
          <w:sz w:val="20"/>
          <w:szCs w:val="20"/>
        </w:rPr>
        <w:br/>
      </w:r>
      <w:r w:rsidR="00FC50D5" w:rsidRPr="00C6571E">
        <w:rPr>
          <w:b/>
          <w:sz w:val="20"/>
          <w:szCs w:val="20"/>
        </w:rPr>
        <w:t>1:15 PM to 1:30 PM</w:t>
      </w:r>
      <w:r w:rsidR="00C84EDE" w:rsidRPr="00C6571E">
        <w:rPr>
          <w:b/>
          <w:sz w:val="20"/>
          <w:szCs w:val="20"/>
        </w:rPr>
        <w:tab/>
      </w:r>
      <w:r w:rsidR="00FC50D5" w:rsidRPr="00C6571E">
        <w:rPr>
          <w:b/>
          <w:sz w:val="20"/>
          <w:szCs w:val="20"/>
        </w:rPr>
        <w:t xml:space="preserve">Awards and Dismissal </w:t>
      </w:r>
    </w:p>
    <w:p w:rsidR="007772FD" w:rsidRPr="00C6571E" w:rsidRDefault="00E960F6" w:rsidP="00E960F6">
      <w:pPr>
        <w:jc w:val="center"/>
        <w:rPr>
          <w:b/>
          <w:sz w:val="20"/>
          <w:szCs w:val="20"/>
        </w:rPr>
      </w:pPr>
      <w:r w:rsidRPr="00C6571E">
        <w:rPr>
          <w:b/>
          <w:sz w:val="20"/>
          <w:szCs w:val="20"/>
        </w:rPr>
        <w:t xml:space="preserve">For more information, please contact </w:t>
      </w:r>
      <w:r w:rsidRPr="00C6571E">
        <w:rPr>
          <w:b/>
          <w:sz w:val="20"/>
          <w:szCs w:val="20"/>
        </w:rPr>
        <w:br/>
        <w:t xml:space="preserve">Douglas Womelsdorf, Curriculum Specialist, at </w:t>
      </w:r>
      <w:hyperlink r:id="rId6" w:history="1">
        <w:r w:rsidRPr="00C6571E">
          <w:rPr>
            <w:rStyle w:val="Hyperlink"/>
            <w:b/>
            <w:sz w:val="20"/>
            <w:szCs w:val="20"/>
          </w:rPr>
          <w:t>dwomelsdorf@iu19.org</w:t>
        </w:r>
      </w:hyperlink>
      <w:r w:rsidRPr="00C6571E">
        <w:rPr>
          <w:b/>
          <w:sz w:val="20"/>
          <w:szCs w:val="20"/>
        </w:rPr>
        <w:t>.</w:t>
      </w:r>
    </w:p>
    <w:p w:rsidR="00B71F36" w:rsidRPr="00E960F6" w:rsidRDefault="00E960F6" w:rsidP="00E960F6">
      <w:pPr>
        <w:jc w:val="center"/>
        <w:rPr>
          <w:b/>
          <w:sz w:val="28"/>
        </w:rPr>
      </w:pPr>
      <w:r w:rsidRPr="00E960F6">
        <w:rPr>
          <w:b/>
          <w:sz w:val="28"/>
        </w:rPr>
        <w:t xml:space="preserve">     </w:t>
      </w:r>
      <w:r w:rsidR="00B71F36" w:rsidRPr="00E960F6">
        <w:rPr>
          <w:b/>
          <w:noProof/>
          <w:sz w:val="28"/>
        </w:rPr>
        <w:drawing>
          <wp:inline distT="0" distB="0" distL="0" distR="0" wp14:anchorId="58245C93" wp14:editId="06005603">
            <wp:extent cx="1117071" cy="365760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7071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571E">
        <w:rPr>
          <w:b/>
          <w:sz w:val="28"/>
        </w:rPr>
        <w:br/>
      </w:r>
      <w:r w:rsidRPr="00E960F6">
        <w:rPr>
          <w:b/>
          <w:noProof/>
          <w:sz w:val="28"/>
        </w:rPr>
        <w:drawing>
          <wp:inline distT="0" distB="0" distL="0" distR="0" wp14:anchorId="4E6AC472" wp14:editId="70FF1A1C">
            <wp:extent cx="2313186" cy="3657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3186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1F36" w:rsidRPr="00E960F6" w:rsidSect="00CA1CCD">
      <w:pgSz w:w="12240" w:h="15840"/>
      <w:pgMar w:top="1440" w:right="1440" w:bottom="1440" w:left="1440" w:header="720" w:footer="720" w:gutter="0"/>
      <w:pgBorders w:offsetFrom="page">
        <w:top w:val="basicWhiteDashes" w:sz="16" w:space="24" w:color="17365D" w:themeColor="text2" w:themeShade="BF"/>
        <w:left w:val="basicWhiteDashes" w:sz="16" w:space="24" w:color="17365D" w:themeColor="text2" w:themeShade="BF"/>
        <w:bottom w:val="basicWhiteDashes" w:sz="16" w:space="24" w:color="17365D" w:themeColor="text2" w:themeShade="BF"/>
        <w:right w:val="basicWhiteDashes" w:sz="16" w:space="24" w:color="17365D" w:themeColor="text2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CD"/>
    <w:rsid w:val="00020D74"/>
    <w:rsid w:val="001B7CE2"/>
    <w:rsid w:val="002778D2"/>
    <w:rsid w:val="00470749"/>
    <w:rsid w:val="006F78BB"/>
    <w:rsid w:val="007772FD"/>
    <w:rsid w:val="0079688B"/>
    <w:rsid w:val="008B1D88"/>
    <w:rsid w:val="00936730"/>
    <w:rsid w:val="0099398B"/>
    <w:rsid w:val="00A91768"/>
    <w:rsid w:val="00B71F36"/>
    <w:rsid w:val="00C6571E"/>
    <w:rsid w:val="00C84EDE"/>
    <w:rsid w:val="00CA1CCD"/>
    <w:rsid w:val="00D122E1"/>
    <w:rsid w:val="00E960F6"/>
    <w:rsid w:val="00FC41E3"/>
    <w:rsid w:val="00FC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D84932-F441-456A-87B7-DF5EB560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F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60F6"/>
    <w:rPr>
      <w:color w:val="0000FF" w:themeColor="hyperlink"/>
      <w:u w:val="single"/>
    </w:rPr>
  </w:style>
  <w:style w:type="paragraph" w:customStyle="1" w:styleId="Default">
    <w:name w:val="Default"/>
    <w:rsid w:val="004707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womelsdorf@iu19.org" TargetMode="External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Womelsdorf</dc:creator>
  <cp:lastModifiedBy>Heidi Peoples</cp:lastModifiedBy>
  <cp:revision>2</cp:revision>
  <dcterms:created xsi:type="dcterms:W3CDTF">2015-12-02T13:15:00Z</dcterms:created>
  <dcterms:modified xsi:type="dcterms:W3CDTF">2015-12-02T13:15:00Z</dcterms:modified>
</cp:coreProperties>
</file>